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6B8FA" w14:textId="5E076050" w:rsidR="00BF7D2A" w:rsidRPr="00BF7D2A" w:rsidRDefault="00BF7D2A" w:rsidP="00BF7D2A">
      <w:pPr>
        <w:rPr>
          <w:color w:val="000000" w:themeColor="text1"/>
        </w:rPr>
      </w:pPr>
      <w:r w:rsidRPr="00BF7D2A">
        <w:rPr>
          <w:color w:val="000000" w:themeColor="text1"/>
        </w:rPr>
        <w:t>Engineering education, with a focus on Artificial Intelligence (AI), is a cornerstone of innovation and progress in modern society. As technology evolves at an unprecedented pace, the role of education in equipping individuals to meet these challenges has never been more critical. My academic focus, which blends AI with STEM education, addresses key societal needs, including equitable access to education, global collaboration, and workforce readiness.</w:t>
      </w:r>
    </w:p>
    <w:p w14:paraId="61293905" w14:textId="0483BC72" w:rsidR="00BF7D2A" w:rsidRPr="00BF7D2A" w:rsidRDefault="00BF7D2A" w:rsidP="00BF7D2A">
      <w:pPr>
        <w:rPr>
          <w:color w:val="000000" w:themeColor="text1"/>
        </w:rPr>
      </w:pPr>
      <w:r w:rsidRPr="00BF7D2A">
        <w:rPr>
          <w:color w:val="000000" w:themeColor="text1"/>
        </w:rPr>
        <w:t xml:space="preserve">Incorporating AI into education enhances traditional teaching methods, transforming them into interactive, dynamic, and personalized experiences. AI tools, such as intelligent tutoring systems and adaptive learning platforms, empower students by identifying their unique learning needs and tailoring content accordingly. These innovations </w:t>
      </w:r>
      <w:r w:rsidR="00667551">
        <w:rPr>
          <w:color w:val="000000" w:themeColor="text1"/>
        </w:rPr>
        <w:t>improve student engagement and</w:t>
      </w:r>
      <w:r w:rsidRPr="00BF7D2A">
        <w:rPr>
          <w:color w:val="000000" w:themeColor="text1"/>
        </w:rPr>
        <w:t xml:space="preserve"> ensure mastery of complex concepts, preparing learners to excel in STEM fields where the demand for skilled professionals continues to rise.</w:t>
      </w:r>
    </w:p>
    <w:p w14:paraId="35309E55" w14:textId="3F429371" w:rsidR="00BF7D2A" w:rsidRPr="00BF7D2A" w:rsidRDefault="00BF7D2A" w:rsidP="00BF7D2A">
      <w:pPr>
        <w:rPr>
          <w:color w:val="000000" w:themeColor="text1"/>
        </w:rPr>
      </w:pPr>
      <w:r w:rsidRPr="00BF7D2A">
        <w:rPr>
          <w:color w:val="000000" w:themeColor="text1"/>
        </w:rPr>
        <w:t>For example, virtual simulation platforms allow students to engage with real-world engineering problems in a controlled environment, bridging the gap between theoretical knowledge and practical application. These technologies foster critical thinking, creativity, and problem-solving—skills essential for addressing global challenges in energy, infrastructure, and technology development.</w:t>
      </w:r>
    </w:p>
    <w:p w14:paraId="461D37F6" w14:textId="348DCEC8" w:rsidR="00BF7D2A" w:rsidRPr="00BF7D2A" w:rsidRDefault="00BF7D2A" w:rsidP="00BF7D2A">
      <w:pPr>
        <w:rPr>
          <w:color w:val="000000" w:themeColor="text1"/>
        </w:rPr>
      </w:pPr>
      <w:r w:rsidRPr="00BF7D2A">
        <w:rPr>
          <w:color w:val="000000" w:themeColor="text1"/>
        </w:rPr>
        <w:t>Engineering education, particularly for underrepresented groups such as veterans transitioning into STEM careers, requires tailored interventions. Veterans bring resilience, discipline, and goal-oriented mindsets from their military service, but they often face unique barriers such as academic discontinuity and balancing family responsibilities. Modular learning strategies, trauma-informed faculty training, and AI-driven tools can bridge these gaps, enabling veterans to thrive in academic settings.</w:t>
      </w:r>
    </w:p>
    <w:p w14:paraId="036C5D5B" w14:textId="06819716" w:rsidR="00BF7D2A" w:rsidRPr="00BF7D2A" w:rsidRDefault="00BF7D2A" w:rsidP="00BF7D2A">
      <w:pPr>
        <w:rPr>
          <w:color w:val="000000" w:themeColor="text1"/>
        </w:rPr>
      </w:pPr>
      <w:r w:rsidRPr="00BF7D2A">
        <w:rPr>
          <w:color w:val="000000" w:themeColor="text1"/>
        </w:rPr>
        <w:t>Furthermore, these approaches create more inclusive educational systems, addressing systemic inequities and ensuring that all students, regardless of their background, have access to opportunities that prepare them for the future.</w:t>
      </w:r>
    </w:p>
    <w:p w14:paraId="6E1554E2" w14:textId="16E26677" w:rsidR="00BF7D2A" w:rsidRPr="00BF7D2A" w:rsidRDefault="00BF7D2A" w:rsidP="00BF7D2A">
      <w:pPr>
        <w:rPr>
          <w:color w:val="000000" w:themeColor="text1"/>
        </w:rPr>
      </w:pPr>
      <w:r w:rsidRPr="00BF7D2A">
        <w:rPr>
          <w:color w:val="000000" w:themeColor="text1"/>
        </w:rPr>
        <w:t>In an increasingly interconnected world, the ability to adapt across cultural boundaries is crucial. My research explores how AI tools can aid military personnel and their families in STEM programs abroad. Language immersion platforms and AI-driven cultural adaptation tools foster smoother transitions, enhancing academic success and social integration. By bridging language and cultural barriers, these innovations not only support individual learners but also promote global collaboration and understanding.</w:t>
      </w:r>
    </w:p>
    <w:p w14:paraId="45C58AE6" w14:textId="759689CB" w:rsidR="00BF7D2A" w:rsidRPr="00BF7D2A" w:rsidRDefault="00BF7D2A" w:rsidP="00BF7D2A">
      <w:pPr>
        <w:rPr>
          <w:color w:val="000000" w:themeColor="text1"/>
        </w:rPr>
      </w:pPr>
      <w:r w:rsidRPr="00BF7D2A">
        <w:rPr>
          <w:color w:val="000000" w:themeColor="text1"/>
        </w:rPr>
        <w:lastRenderedPageBreak/>
        <w:t>The rapid integration of AI into the global economy demands a workforce proficient in both technical and adaptive skills. AI-enhanced learning platforms equip students with the competencies needed to succeed in a competitive job market, emphasizing hands-on problem-solving and the application of theoretical knowledge. Institutions that adopt these technologies position their graduates as leaders in STEM innovation, capable of addressing challenges in diverse industries.</w:t>
      </w:r>
    </w:p>
    <w:p w14:paraId="16A1179E" w14:textId="2B312197" w:rsidR="00BF7D2A" w:rsidRPr="00BF7D2A" w:rsidRDefault="00BF7D2A" w:rsidP="00BF7D2A">
      <w:pPr>
        <w:rPr>
          <w:color w:val="000000" w:themeColor="text1"/>
        </w:rPr>
      </w:pPr>
      <w:r w:rsidRPr="00BF7D2A">
        <w:rPr>
          <w:color w:val="000000" w:themeColor="text1"/>
        </w:rPr>
        <w:t>Veterans, in particular, stand to benefit from this approach, as it builds on their existing strengths while addressing gaps in academic preparation. By tailoring educational experiences to meet their needs, institutions can enhance their contributions to STEM fields, benefiting both individuals and society as a whole.</w:t>
      </w:r>
    </w:p>
    <w:p w14:paraId="0D2A6831" w14:textId="352DE193" w:rsidR="006B0458" w:rsidRPr="00BF7D2A" w:rsidRDefault="00667551" w:rsidP="00BF7D2A">
      <w:pPr>
        <w:rPr>
          <w:color w:val="000000" w:themeColor="text1"/>
        </w:rPr>
      </w:pPr>
      <w:r>
        <w:rPr>
          <w:color w:val="000000" w:themeColor="text1"/>
        </w:rPr>
        <w:t>Enriched by AI integration, STEM education</w:t>
      </w:r>
      <w:r w:rsidR="00BF7D2A" w:rsidRPr="00BF7D2A">
        <w:rPr>
          <w:color w:val="000000" w:themeColor="text1"/>
        </w:rPr>
        <w:t xml:space="preserve"> is a powerful tool for advancing societal progress. It addresses critical equity, innovation, and workforce development</w:t>
      </w:r>
      <w:r>
        <w:rPr>
          <w:color w:val="000000" w:themeColor="text1"/>
        </w:rPr>
        <w:t xml:space="preserve"> challenges</w:t>
      </w:r>
      <w:r w:rsidR="00BF7D2A" w:rsidRPr="00BF7D2A">
        <w:rPr>
          <w:color w:val="000000" w:themeColor="text1"/>
        </w:rPr>
        <w:t>, preparing learners to tackle the demands of a rapidly changing world. My academic pursuits aim to contribute to this transformative vision by creating inclusive, adaptive, and impactful educational experiences for diverse learners, including veterans and international students. By bridging gaps in access, culture, and technology, engineering education becomes a catalyst for global progress and innovation.</w:t>
      </w:r>
    </w:p>
    <w:sectPr w:rsidR="006B0458" w:rsidRPr="00BF7D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D466" w14:textId="77777777" w:rsidR="003C5F4E" w:rsidRDefault="003C5F4E" w:rsidP="00BF7D2A">
      <w:pPr>
        <w:spacing w:before="0" w:line="240" w:lineRule="auto"/>
      </w:pPr>
      <w:r>
        <w:separator/>
      </w:r>
    </w:p>
  </w:endnote>
  <w:endnote w:type="continuationSeparator" w:id="0">
    <w:p w14:paraId="3C96161C" w14:textId="77777777" w:rsidR="003C5F4E" w:rsidRDefault="003C5F4E" w:rsidP="00BF7D2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81F6" w14:textId="77777777" w:rsidR="003C5F4E" w:rsidRDefault="003C5F4E" w:rsidP="00BF7D2A">
      <w:pPr>
        <w:spacing w:before="0" w:line="240" w:lineRule="auto"/>
      </w:pPr>
      <w:r>
        <w:separator/>
      </w:r>
    </w:p>
  </w:footnote>
  <w:footnote w:type="continuationSeparator" w:id="0">
    <w:p w14:paraId="45B4D7E8" w14:textId="77777777" w:rsidR="003C5F4E" w:rsidRDefault="003C5F4E" w:rsidP="00BF7D2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819C" w14:textId="7FD63BA5" w:rsidR="00BF7D2A" w:rsidRDefault="00BF7D2A">
    <w:pPr>
      <w:pStyle w:val="Header"/>
    </w:pPr>
    <w:r w:rsidRPr="00BF7D2A">
      <w:rPr>
        <w:b/>
        <w:bCs/>
      </w:rPr>
      <w:t>Importance of Major to Society</w:t>
    </w:r>
    <w:r>
      <w:tab/>
    </w:r>
    <w:r w:rsidRPr="00BF7D2A">
      <w:rPr>
        <w:color w:val="000000" w:themeColor="text1"/>
      </w:rPr>
      <w:tab/>
      <w:t>Updated: 2024 1207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2A"/>
    <w:rsid w:val="00002272"/>
    <w:rsid w:val="000153D7"/>
    <w:rsid w:val="00020D53"/>
    <w:rsid w:val="00026CA7"/>
    <w:rsid w:val="0004163F"/>
    <w:rsid w:val="00052FF7"/>
    <w:rsid w:val="0006217B"/>
    <w:rsid w:val="000D009C"/>
    <w:rsid w:val="000E08B0"/>
    <w:rsid w:val="000E6AD4"/>
    <w:rsid w:val="000F64DB"/>
    <w:rsid w:val="00105A91"/>
    <w:rsid w:val="00106094"/>
    <w:rsid w:val="00121039"/>
    <w:rsid w:val="00125D55"/>
    <w:rsid w:val="001379A2"/>
    <w:rsid w:val="0014098E"/>
    <w:rsid w:val="00142B9B"/>
    <w:rsid w:val="001435C5"/>
    <w:rsid w:val="00160B4B"/>
    <w:rsid w:val="00162F03"/>
    <w:rsid w:val="001642D7"/>
    <w:rsid w:val="00164620"/>
    <w:rsid w:val="001711CC"/>
    <w:rsid w:val="00193C15"/>
    <w:rsid w:val="001A7A06"/>
    <w:rsid w:val="001B735C"/>
    <w:rsid w:val="001C0CFA"/>
    <w:rsid w:val="001C3B59"/>
    <w:rsid w:val="001C55CB"/>
    <w:rsid w:val="001F6340"/>
    <w:rsid w:val="00233287"/>
    <w:rsid w:val="002423D9"/>
    <w:rsid w:val="0027100F"/>
    <w:rsid w:val="0027214F"/>
    <w:rsid w:val="0028503A"/>
    <w:rsid w:val="00285F6E"/>
    <w:rsid w:val="002914D2"/>
    <w:rsid w:val="002A6A42"/>
    <w:rsid w:val="002D06E4"/>
    <w:rsid w:val="002D6837"/>
    <w:rsid w:val="002E3EF2"/>
    <w:rsid w:val="002E46AC"/>
    <w:rsid w:val="002E7B82"/>
    <w:rsid w:val="002F1925"/>
    <w:rsid w:val="002F73AF"/>
    <w:rsid w:val="00310C29"/>
    <w:rsid w:val="00320BBC"/>
    <w:rsid w:val="003543A4"/>
    <w:rsid w:val="003727B9"/>
    <w:rsid w:val="003C5F4E"/>
    <w:rsid w:val="003C65BE"/>
    <w:rsid w:val="003D7179"/>
    <w:rsid w:val="003F5BA2"/>
    <w:rsid w:val="00403366"/>
    <w:rsid w:val="0041495B"/>
    <w:rsid w:val="00450E7A"/>
    <w:rsid w:val="004529BA"/>
    <w:rsid w:val="00454744"/>
    <w:rsid w:val="004566B0"/>
    <w:rsid w:val="00460E69"/>
    <w:rsid w:val="00471D42"/>
    <w:rsid w:val="00473C63"/>
    <w:rsid w:val="004744D4"/>
    <w:rsid w:val="004C154A"/>
    <w:rsid w:val="00506FBF"/>
    <w:rsid w:val="00534F56"/>
    <w:rsid w:val="005426D7"/>
    <w:rsid w:val="005539AE"/>
    <w:rsid w:val="0056430B"/>
    <w:rsid w:val="005672CB"/>
    <w:rsid w:val="00591EEA"/>
    <w:rsid w:val="005A034C"/>
    <w:rsid w:val="005A0E2D"/>
    <w:rsid w:val="005B0A6B"/>
    <w:rsid w:val="005D0405"/>
    <w:rsid w:val="005E61D5"/>
    <w:rsid w:val="00626367"/>
    <w:rsid w:val="0064019B"/>
    <w:rsid w:val="00644AD4"/>
    <w:rsid w:val="00650E6C"/>
    <w:rsid w:val="006554F2"/>
    <w:rsid w:val="006615D2"/>
    <w:rsid w:val="00662B07"/>
    <w:rsid w:val="00663135"/>
    <w:rsid w:val="00663FD3"/>
    <w:rsid w:val="00667551"/>
    <w:rsid w:val="00687FFC"/>
    <w:rsid w:val="00696459"/>
    <w:rsid w:val="006A4858"/>
    <w:rsid w:val="006A655B"/>
    <w:rsid w:val="006B0458"/>
    <w:rsid w:val="006D2ADD"/>
    <w:rsid w:val="006E076A"/>
    <w:rsid w:val="006E359E"/>
    <w:rsid w:val="006F1C4E"/>
    <w:rsid w:val="006F3EB5"/>
    <w:rsid w:val="006F718D"/>
    <w:rsid w:val="00701F53"/>
    <w:rsid w:val="007044A4"/>
    <w:rsid w:val="00711233"/>
    <w:rsid w:val="00727CC6"/>
    <w:rsid w:val="00731B06"/>
    <w:rsid w:val="007424F1"/>
    <w:rsid w:val="007461AC"/>
    <w:rsid w:val="00762F3C"/>
    <w:rsid w:val="007755A9"/>
    <w:rsid w:val="007779D3"/>
    <w:rsid w:val="00794344"/>
    <w:rsid w:val="007A74B7"/>
    <w:rsid w:val="007C2EAA"/>
    <w:rsid w:val="007C6209"/>
    <w:rsid w:val="007F6A1D"/>
    <w:rsid w:val="007F6E47"/>
    <w:rsid w:val="0081459B"/>
    <w:rsid w:val="00817185"/>
    <w:rsid w:val="00832405"/>
    <w:rsid w:val="00850F70"/>
    <w:rsid w:val="008567A8"/>
    <w:rsid w:val="008606A5"/>
    <w:rsid w:val="00866E20"/>
    <w:rsid w:val="008966D2"/>
    <w:rsid w:val="008A7648"/>
    <w:rsid w:val="008B49D7"/>
    <w:rsid w:val="008E04CF"/>
    <w:rsid w:val="009000EB"/>
    <w:rsid w:val="009015F7"/>
    <w:rsid w:val="00924C3D"/>
    <w:rsid w:val="00941D0E"/>
    <w:rsid w:val="00951024"/>
    <w:rsid w:val="00953E77"/>
    <w:rsid w:val="009661E1"/>
    <w:rsid w:val="00972A10"/>
    <w:rsid w:val="00976BE2"/>
    <w:rsid w:val="009822F0"/>
    <w:rsid w:val="00997FEA"/>
    <w:rsid w:val="009A07B9"/>
    <w:rsid w:val="009A4BB9"/>
    <w:rsid w:val="009B0163"/>
    <w:rsid w:val="009B6406"/>
    <w:rsid w:val="009C310A"/>
    <w:rsid w:val="00A05BC6"/>
    <w:rsid w:val="00A22644"/>
    <w:rsid w:val="00A25B07"/>
    <w:rsid w:val="00A54572"/>
    <w:rsid w:val="00A71297"/>
    <w:rsid w:val="00A723D6"/>
    <w:rsid w:val="00A8078F"/>
    <w:rsid w:val="00A85EF4"/>
    <w:rsid w:val="00AA4705"/>
    <w:rsid w:val="00AD503F"/>
    <w:rsid w:val="00AD7A5F"/>
    <w:rsid w:val="00AE5D8F"/>
    <w:rsid w:val="00AE6133"/>
    <w:rsid w:val="00AF3FE6"/>
    <w:rsid w:val="00B14333"/>
    <w:rsid w:val="00B21E03"/>
    <w:rsid w:val="00B26173"/>
    <w:rsid w:val="00B36E55"/>
    <w:rsid w:val="00B37C34"/>
    <w:rsid w:val="00B40D93"/>
    <w:rsid w:val="00B4576B"/>
    <w:rsid w:val="00B72EB0"/>
    <w:rsid w:val="00B95225"/>
    <w:rsid w:val="00B95521"/>
    <w:rsid w:val="00BC0CB2"/>
    <w:rsid w:val="00BD31F8"/>
    <w:rsid w:val="00BD4338"/>
    <w:rsid w:val="00BD617B"/>
    <w:rsid w:val="00BE1CA1"/>
    <w:rsid w:val="00BF7D2A"/>
    <w:rsid w:val="00C02376"/>
    <w:rsid w:val="00C03CC7"/>
    <w:rsid w:val="00C27ABD"/>
    <w:rsid w:val="00C33836"/>
    <w:rsid w:val="00C51EB8"/>
    <w:rsid w:val="00C65050"/>
    <w:rsid w:val="00C66DFE"/>
    <w:rsid w:val="00C7266E"/>
    <w:rsid w:val="00C74559"/>
    <w:rsid w:val="00C75FCF"/>
    <w:rsid w:val="00C830BD"/>
    <w:rsid w:val="00C92993"/>
    <w:rsid w:val="00CA4EB9"/>
    <w:rsid w:val="00CA4EFA"/>
    <w:rsid w:val="00CA6C6A"/>
    <w:rsid w:val="00CB0740"/>
    <w:rsid w:val="00CC0DA7"/>
    <w:rsid w:val="00CD1834"/>
    <w:rsid w:val="00CD2CD7"/>
    <w:rsid w:val="00CD32F7"/>
    <w:rsid w:val="00CD3F13"/>
    <w:rsid w:val="00CE4C19"/>
    <w:rsid w:val="00CE4F6E"/>
    <w:rsid w:val="00CE7D50"/>
    <w:rsid w:val="00D034EA"/>
    <w:rsid w:val="00D0644A"/>
    <w:rsid w:val="00D1012F"/>
    <w:rsid w:val="00D1729F"/>
    <w:rsid w:val="00D307DB"/>
    <w:rsid w:val="00D33C74"/>
    <w:rsid w:val="00D34DF5"/>
    <w:rsid w:val="00D42748"/>
    <w:rsid w:val="00D42C04"/>
    <w:rsid w:val="00D46AB6"/>
    <w:rsid w:val="00D65DF6"/>
    <w:rsid w:val="00D9049C"/>
    <w:rsid w:val="00DA33A3"/>
    <w:rsid w:val="00DA64C6"/>
    <w:rsid w:val="00DB6B4E"/>
    <w:rsid w:val="00DB74B0"/>
    <w:rsid w:val="00DC052E"/>
    <w:rsid w:val="00DD0CFF"/>
    <w:rsid w:val="00DE05F7"/>
    <w:rsid w:val="00E0341E"/>
    <w:rsid w:val="00E142C0"/>
    <w:rsid w:val="00E15DBB"/>
    <w:rsid w:val="00E2119F"/>
    <w:rsid w:val="00E26A01"/>
    <w:rsid w:val="00E465CB"/>
    <w:rsid w:val="00E5095C"/>
    <w:rsid w:val="00E510A2"/>
    <w:rsid w:val="00E62436"/>
    <w:rsid w:val="00E64DEC"/>
    <w:rsid w:val="00E779AB"/>
    <w:rsid w:val="00E80B68"/>
    <w:rsid w:val="00E8527F"/>
    <w:rsid w:val="00E874AC"/>
    <w:rsid w:val="00EB19FB"/>
    <w:rsid w:val="00EB58E1"/>
    <w:rsid w:val="00ED6F90"/>
    <w:rsid w:val="00EE4734"/>
    <w:rsid w:val="00F05B16"/>
    <w:rsid w:val="00F11F23"/>
    <w:rsid w:val="00F14FE9"/>
    <w:rsid w:val="00F2489A"/>
    <w:rsid w:val="00F474F8"/>
    <w:rsid w:val="00F86EA6"/>
    <w:rsid w:val="00FD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C15E5"/>
  <w15:chartTrackingRefBased/>
  <w15:docId w15:val="{4A971869-BB40-7B42-ADAC-BD2C49A5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w:color w:val="640700"/>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7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7D2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7D2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F7D2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F7D2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F7D2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F7D2A"/>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F7D2A"/>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Aggie"/>
    <w:basedOn w:val="DefaultParagraphFont"/>
    <w:uiPriority w:val="99"/>
    <w:unhideWhenUsed/>
    <w:qFormat/>
    <w:rsid w:val="0014098E"/>
    <w:rPr>
      <w:rFonts w:ascii="Helvetica" w:hAnsi="Helvetica"/>
      <w:color w:val="640700"/>
      <w:sz w:val="24"/>
      <w:u w:val="single"/>
    </w:rPr>
  </w:style>
  <w:style w:type="character" w:styleId="FollowedHyperlink">
    <w:name w:val="FollowedHyperlink"/>
    <w:basedOn w:val="Hyperlink"/>
    <w:uiPriority w:val="99"/>
    <w:unhideWhenUsed/>
    <w:qFormat/>
    <w:rsid w:val="00D34DF5"/>
    <w:rPr>
      <w:rFonts w:ascii="Helvetica" w:hAnsi="Helvetica"/>
      <w:i/>
      <w:color w:val="640700"/>
      <w:sz w:val="24"/>
      <w:u w:val="none"/>
    </w:rPr>
  </w:style>
  <w:style w:type="character" w:customStyle="1" w:styleId="Heading1Char">
    <w:name w:val="Heading 1 Char"/>
    <w:basedOn w:val="DefaultParagraphFont"/>
    <w:link w:val="Heading1"/>
    <w:uiPriority w:val="9"/>
    <w:rsid w:val="00BF7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7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7D2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7D2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F7D2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F7D2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F7D2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F7D2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F7D2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F7D2A"/>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F7D2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BF7D2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7D2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F7D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7D2A"/>
    <w:rPr>
      <w:i/>
      <w:iCs/>
      <w:color w:val="404040" w:themeColor="text1" w:themeTint="BF"/>
    </w:rPr>
  </w:style>
  <w:style w:type="paragraph" w:styleId="ListParagraph">
    <w:name w:val="List Paragraph"/>
    <w:basedOn w:val="Normal"/>
    <w:uiPriority w:val="34"/>
    <w:qFormat/>
    <w:rsid w:val="00BF7D2A"/>
    <w:pPr>
      <w:ind w:left="720"/>
      <w:contextualSpacing/>
    </w:pPr>
  </w:style>
  <w:style w:type="character" w:styleId="IntenseEmphasis">
    <w:name w:val="Intense Emphasis"/>
    <w:basedOn w:val="DefaultParagraphFont"/>
    <w:uiPriority w:val="21"/>
    <w:qFormat/>
    <w:rsid w:val="00BF7D2A"/>
    <w:rPr>
      <w:i/>
      <w:iCs/>
      <w:color w:val="0F4761" w:themeColor="accent1" w:themeShade="BF"/>
    </w:rPr>
  </w:style>
  <w:style w:type="paragraph" w:styleId="IntenseQuote">
    <w:name w:val="Intense Quote"/>
    <w:basedOn w:val="Normal"/>
    <w:next w:val="Normal"/>
    <w:link w:val="IntenseQuoteChar"/>
    <w:uiPriority w:val="30"/>
    <w:qFormat/>
    <w:rsid w:val="00BF7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7D2A"/>
    <w:rPr>
      <w:i/>
      <w:iCs/>
      <w:color w:val="0F4761" w:themeColor="accent1" w:themeShade="BF"/>
    </w:rPr>
  </w:style>
  <w:style w:type="character" w:styleId="IntenseReference">
    <w:name w:val="Intense Reference"/>
    <w:basedOn w:val="DefaultParagraphFont"/>
    <w:uiPriority w:val="32"/>
    <w:qFormat/>
    <w:rsid w:val="00BF7D2A"/>
    <w:rPr>
      <w:b/>
      <w:bCs/>
      <w:smallCaps/>
      <w:color w:val="0F4761" w:themeColor="accent1" w:themeShade="BF"/>
      <w:spacing w:val="5"/>
    </w:rPr>
  </w:style>
  <w:style w:type="paragraph" w:styleId="Header">
    <w:name w:val="header"/>
    <w:basedOn w:val="Normal"/>
    <w:link w:val="HeaderChar"/>
    <w:uiPriority w:val="99"/>
    <w:unhideWhenUsed/>
    <w:rsid w:val="00BF7D2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F7D2A"/>
  </w:style>
  <w:style w:type="paragraph" w:styleId="Footer">
    <w:name w:val="footer"/>
    <w:basedOn w:val="Normal"/>
    <w:link w:val="FooterChar"/>
    <w:uiPriority w:val="99"/>
    <w:unhideWhenUsed/>
    <w:rsid w:val="00BF7D2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F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3291</Characters>
  <Application>Microsoft Office Word</Application>
  <DocSecurity>0</DocSecurity>
  <Lines>51</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 Hallmark</dc:creator>
  <cp:keywords/>
  <dc:description/>
  <cp:lastModifiedBy>Thomas F. Hallmark</cp:lastModifiedBy>
  <cp:revision>2</cp:revision>
  <dcterms:created xsi:type="dcterms:W3CDTF">2024-12-07T20:28:00Z</dcterms:created>
  <dcterms:modified xsi:type="dcterms:W3CDTF">2024-12-08T19:02:00Z</dcterms:modified>
  <cp:category/>
</cp:coreProperties>
</file>